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AA2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ПРОЕКТ</w:t>
      </w:r>
    </w:p>
    <w:p w14:paraId="3004D6C0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</w:p>
    <w:p w14:paraId="44AF496F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___________________</w:t>
      </w:r>
    </w:p>
    <w:p w14:paraId="13A10CB5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ФИО</w:t>
      </w:r>
    </w:p>
    <w:p w14:paraId="24712604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____________________</w:t>
      </w:r>
    </w:p>
    <w:p w14:paraId="23CC2C04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«За» «Против» «Воздержался»</w:t>
      </w:r>
    </w:p>
    <w:p w14:paraId="6AC150A5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____________________</w:t>
      </w:r>
    </w:p>
    <w:p w14:paraId="153FB6D1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число, месяц, год</w:t>
      </w:r>
    </w:p>
    <w:p w14:paraId="4855207B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____________________</w:t>
      </w:r>
    </w:p>
    <w:p w14:paraId="04CBDD23" w14:textId="77777777" w:rsidR="009602FF" w:rsidRPr="009602FF" w:rsidRDefault="009602FF" w:rsidP="009602FF">
      <w:pPr>
        <w:widowControl/>
        <w:autoSpaceDE/>
        <w:adjustRightInd/>
        <w:jc w:val="right"/>
        <w:rPr>
          <w:b/>
          <w:sz w:val="28"/>
          <w:szCs w:val="28"/>
        </w:rPr>
      </w:pPr>
      <w:r w:rsidRPr="009602FF">
        <w:rPr>
          <w:b/>
          <w:sz w:val="28"/>
          <w:szCs w:val="28"/>
        </w:rPr>
        <w:t>Подпись</w:t>
      </w:r>
    </w:p>
    <w:p w14:paraId="0E4FBB92" w14:textId="77777777" w:rsidR="0071473B" w:rsidRPr="00BC70B2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23DB7727" w14:textId="77777777" w:rsidR="004F6A2A" w:rsidRPr="00BC70B2" w:rsidRDefault="004F6A2A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АВТОНОМНЫЙ ОКРУГ - ЮГРА</w:t>
      </w:r>
    </w:p>
    <w:p w14:paraId="3576E5F7" w14:textId="77777777" w:rsidR="004F6A2A" w:rsidRPr="00BC70B2" w:rsidRDefault="004F6A2A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РАЙОН</w:t>
      </w:r>
    </w:p>
    <w:p w14:paraId="2D61038E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7DD23BB8" w14:textId="77777777" w:rsidR="004F6A2A" w:rsidRPr="00BC70B2" w:rsidRDefault="009851F9" w:rsidP="00BC70B2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</w:rPr>
      </w:pPr>
      <w:r w:rsidRPr="00BC70B2">
        <w:rPr>
          <w:b/>
          <w:bCs/>
          <w:sz w:val="28"/>
          <w:szCs w:val="28"/>
        </w:rPr>
        <w:t>ДУМ</w:t>
      </w:r>
      <w:r w:rsidR="004F6A2A" w:rsidRPr="00BC70B2">
        <w:rPr>
          <w:b/>
          <w:bCs/>
          <w:sz w:val="28"/>
          <w:szCs w:val="28"/>
        </w:rPr>
        <w:t>А</w:t>
      </w:r>
    </w:p>
    <w:p w14:paraId="0549F995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1F886CD" w14:textId="77777777" w:rsidR="004F6A2A" w:rsidRPr="00BC70B2" w:rsidRDefault="009851F9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РЕШЕНИ</w:t>
      </w:r>
      <w:r w:rsidR="004F6A2A" w:rsidRPr="00BC70B2">
        <w:rPr>
          <w:b/>
          <w:sz w:val="28"/>
          <w:szCs w:val="28"/>
        </w:rPr>
        <w:t>Е</w:t>
      </w:r>
    </w:p>
    <w:p w14:paraId="36580665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9FA12B4" w14:textId="77777777" w:rsidR="004F6A2A" w:rsidRPr="00BC70B2" w:rsidRDefault="004F6A2A" w:rsidP="00925370">
      <w:pPr>
        <w:widowControl/>
        <w:rPr>
          <w:sz w:val="28"/>
          <w:szCs w:val="28"/>
        </w:rPr>
      </w:pPr>
      <w:r w:rsidRPr="00BC70B2">
        <w:rPr>
          <w:sz w:val="28"/>
          <w:szCs w:val="28"/>
        </w:rPr>
        <w:t>00.00.20</w:t>
      </w:r>
      <w:r w:rsidR="005108E7" w:rsidRPr="00BC70B2">
        <w:rPr>
          <w:sz w:val="28"/>
          <w:szCs w:val="28"/>
        </w:rPr>
        <w:t>2</w:t>
      </w:r>
      <w:r w:rsidR="00A35326" w:rsidRPr="00BC70B2">
        <w:rPr>
          <w:sz w:val="28"/>
          <w:szCs w:val="28"/>
        </w:rPr>
        <w:t>2</w:t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  <w:t xml:space="preserve">              </w:t>
      </w:r>
      <w:r w:rsidR="00925370" w:rsidRPr="00BC70B2">
        <w:rPr>
          <w:sz w:val="28"/>
          <w:szCs w:val="28"/>
        </w:rPr>
        <w:t xml:space="preserve">                                           </w:t>
      </w:r>
      <w:r w:rsidRPr="00BC70B2">
        <w:rPr>
          <w:sz w:val="28"/>
          <w:szCs w:val="28"/>
        </w:rPr>
        <w:t xml:space="preserve"> </w:t>
      </w:r>
      <w:r w:rsidR="00BC70B2">
        <w:rPr>
          <w:sz w:val="28"/>
          <w:szCs w:val="28"/>
        </w:rPr>
        <w:t xml:space="preserve">    </w:t>
      </w:r>
      <w:r w:rsidRPr="00BC70B2">
        <w:rPr>
          <w:sz w:val="28"/>
          <w:szCs w:val="28"/>
        </w:rPr>
        <w:t>№ __</w:t>
      </w:r>
      <w:r w:rsidR="00BC70B2">
        <w:rPr>
          <w:sz w:val="28"/>
          <w:szCs w:val="28"/>
        </w:rPr>
        <w:t>__</w:t>
      </w:r>
      <w:r w:rsidRPr="00BC70B2">
        <w:rPr>
          <w:sz w:val="28"/>
          <w:szCs w:val="28"/>
        </w:rPr>
        <w:t>___</w:t>
      </w:r>
    </w:p>
    <w:p w14:paraId="39AC7535" w14:textId="77777777" w:rsidR="004F6A2A" w:rsidRPr="00BC70B2" w:rsidRDefault="004F6A2A" w:rsidP="0017757D">
      <w:pPr>
        <w:rPr>
          <w:rFonts w:eastAsia="Calibri"/>
          <w:sz w:val="28"/>
          <w:szCs w:val="28"/>
        </w:rPr>
      </w:pPr>
    </w:p>
    <w:p w14:paraId="281948B9" w14:textId="77777777" w:rsidR="00060E03" w:rsidRDefault="00060E03" w:rsidP="00060E03">
      <w:pPr>
        <w:widowControl/>
        <w:autoSpaceDE/>
        <w:adjustRightInd/>
        <w:ind w:right="4962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</w:t>
      </w:r>
    </w:p>
    <w:p w14:paraId="6D07AC35" w14:textId="77777777" w:rsidR="00060E03" w:rsidRDefault="005108E7" w:rsidP="00060E03">
      <w:pPr>
        <w:widowControl/>
        <w:autoSpaceDE/>
        <w:adjustRightInd/>
        <w:ind w:right="4962"/>
        <w:rPr>
          <w:bCs/>
          <w:sz w:val="28"/>
          <w:szCs w:val="28"/>
        </w:rPr>
      </w:pPr>
      <w:r w:rsidRPr="00BC70B2">
        <w:rPr>
          <w:bCs/>
          <w:sz w:val="28"/>
          <w:szCs w:val="28"/>
        </w:rPr>
        <w:t>Думы</w:t>
      </w:r>
      <w:r w:rsidR="00715735" w:rsidRPr="00BC70B2">
        <w:rPr>
          <w:bCs/>
          <w:sz w:val="28"/>
          <w:szCs w:val="28"/>
        </w:rPr>
        <w:t xml:space="preserve"> </w:t>
      </w:r>
      <w:r w:rsidRPr="00BC70B2">
        <w:rPr>
          <w:bCs/>
          <w:sz w:val="28"/>
          <w:szCs w:val="28"/>
        </w:rPr>
        <w:t>Ханты-Мансийского</w:t>
      </w:r>
      <w:r w:rsidR="00060E03">
        <w:rPr>
          <w:bCs/>
          <w:sz w:val="28"/>
          <w:szCs w:val="28"/>
        </w:rPr>
        <w:t xml:space="preserve"> района</w:t>
      </w:r>
    </w:p>
    <w:p w14:paraId="5A6666A3" w14:textId="77777777" w:rsidR="004F6A2A" w:rsidRPr="00BC70B2" w:rsidRDefault="005108E7" w:rsidP="00060E03">
      <w:pPr>
        <w:widowControl/>
        <w:autoSpaceDE/>
        <w:adjustRightInd/>
        <w:ind w:right="4962"/>
        <w:rPr>
          <w:bCs/>
          <w:sz w:val="28"/>
          <w:szCs w:val="28"/>
          <w:lang w:eastAsia="en-US"/>
        </w:rPr>
      </w:pPr>
      <w:r w:rsidRPr="00BC70B2">
        <w:rPr>
          <w:bCs/>
          <w:sz w:val="28"/>
          <w:szCs w:val="28"/>
        </w:rPr>
        <w:t>от</w:t>
      </w:r>
      <w:r w:rsidR="008F6144" w:rsidRPr="00BC70B2">
        <w:rPr>
          <w:bCs/>
          <w:sz w:val="28"/>
          <w:szCs w:val="28"/>
        </w:rPr>
        <w:t xml:space="preserve"> </w:t>
      </w:r>
      <w:r w:rsidR="00715735" w:rsidRPr="00BC70B2">
        <w:rPr>
          <w:bCs/>
          <w:sz w:val="28"/>
          <w:szCs w:val="28"/>
          <w:lang w:eastAsia="en-US"/>
        </w:rPr>
        <w:t>09.06</w:t>
      </w:r>
      <w:r w:rsidR="00715735" w:rsidRPr="00BC70B2">
        <w:rPr>
          <w:bCs/>
          <w:sz w:val="28"/>
          <w:szCs w:val="28"/>
        </w:rPr>
        <w:t>.2016</w:t>
      </w:r>
      <w:r w:rsidR="008F6144" w:rsidRPr="00BC70B2">
        <w:rPr>
          <w:bCs/>
          <w:sz w:val="28"/>
          <w:szCs w:val="28"/>
        </w:rPr>
        <w:t xml:space="preserve"> № 587 </w:t>
      </w:r>
      <w:r w:rsidR="004E3339" w:rsidRPr="00BC70B2">
        <w:rPr>
          <w:bCs/>
          <w:sz w:val="28"/>
          <w:szCs w:val="28"/>
        </w:rPr>
        <w:t>«</w:t>
      </w:r>
      <w:r w:rsidR="00715735" w:rsidRPr="00BC70B2">
        <w:rPr>
          <w:bCs/>
          <w:sz w:val="28"/>
          <w:szCs w:val="28"/>
        </w:rPr>
        <w:t>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</w:t>
      </w:r>
      <w:r w:rsidR="00060E03">
        <w:rPr>
          <w:bCs/>
          <w:sz w:val="28"/>
          <w:szCs w:val="28"/>
        </w:rPr>
        <w:t xml:space="preserve">ансийского района                       </w:t>
      </w:r>
      <w:r w:rsidR="008F6144" w:rsidRPr="00BC70B2">
        <w:rPr>
          <w:bCs/>
          <w:sz w:val="28"/>
          <w:szCs w:val="28"/>
        </w:rPr>
        <w:t xml:space="preserve">и </w:t>
      </w:r>
      <w:r w:rsidR="00715735" w:rsidRPr="00BC70B2">
        <w:rPr>
          <w:bCs/>
          <w:sz w:val="28"/>
          <w:szCs w:val="28"/>
        </w:rPr>
        <w:t>предоставляемые в аренду без торгов</w:t>
      </w:r>
      <w:r w:rsidR="004E3339" w:rsidRPr="00BC70B2">
        <w:rPr>
          <w:bCs/>
          <w:sz w:val="28"/>
          <w:szCs w:val="28"/>
          <w:lang w:eastAsia="en-US"/>
        </w:rPr>
        <w:t>»</w:t>
      </w:r>
    </w:p>
    <w:p w14:paraId="257C5EF2" w14:textId="77777777" w:rsidR="004E3339" w:rsidRPr="00BC70B2" w:rsidRDefault="004E3339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</w:p>
    <w:p w14:paraId="2F533AB0" w14:textId="77777777" w:rsidR="00060E03" w:rsidRDefault="004F6A2A" w:rsidP="0036012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0B2">
        <w:rPr>
          <w:sz w:val="28"/>
          <w:szCs w:val="28"/>
        </w:rPr>
        <w:t>В целях</w:t>
      </w:r>
      <w:r w:rsidR="00925370" w:rsidRPr="00BC70B2">
        <w:rPr>
          <w:sz w:val="28"/>
          <w:szCs w:val="28"/>
        </w:rPr>
        <w:t xml:space="preserve"> </w:t>
      </w:r>
      <w:r w:rsidR="00BB2A86" w:rsidRPr="00BC70B2">
        <w:rPr>
          <w:sz w:val="28"/>
          <w:szCs w:val="28"/>
        </w:rPr>
        <w:t xml:space="preserve">приведения </w:t>
      </w:r>
      <w:r w:rsidR="00C75D4D" w:rsidRPr="00BC70B2">
        <w:rPr>
          <w:sz w:val="28"/>
          <w:szCs w:val="28"/>
        </w:rPr>
        <w:t>муниципальных правовых актов Ханты-Мансийского района</w:t>
      </w:r>
      <w:r w:rsidR="00BB2A86" w:rsidRPr="00BC70B2">
        <w:rPr>
          <w:sz w:val="28"/>
          <w:szCs w:val="28"/>
        </w:rPr>
        <w:t xml:space="preserve"> в соответствие с действующим законодательством</w:t>
      </w:r>
      <w:r w:rsidR="00F177CF">
        <w:rPr>
          <w:sz w:val="28"/>
          <w:szCs w:val="28"/>
        </w:rPr>
        <w:t xml:space="preserve"> Российской Федерации и Ханты-Мансийского автономного округа – Югры</w:t>
      </w:r>
      <w:r w:rsidR="00BB2A86" w:rsidRPr="00BC70B2">
        <w:rPr>
          <w:sz w:val="28"/>
          <w:szCs w:val="28"/>
        </w:rPr>
        <w:t xml:space="preserve">, </w:t>
      </w:r>
      <w:r w:rsidR="00431F7C">
        <w:rPr>
          <w:sz w:val="28"/>
          <w:szCs w:val="28"/>
        </w:rPr>
        <w:t xml:space="preserve">на основании статьи 39.7 Земельного кодекса Российской Федерации, </w:t>
      </w:r>
      <w:r w:rsidR="009B7F72" w:rsidRPr="00BC70B2">
        <w:rPr>
          <w:sz w:val="28"/>
          <w:szCs w:val="28"/>
        </w:rPr>
        <w:t xml:space="preserve">руководствуясь </w:t>
      </w:r>
      <w:r w:rsidR="00F3495B" w:rsidRPr="00BC70B2">
        <w:rPr>
          <w:sz w:val="28"/>
          <w:szCs w:val="28"/>
        </w:rPr>
        <w:t xml:space="preserve">частью 1 статьи 31 </w:t>
      </w:r>
      <w:r w:rsidRPr="00BC70B2">
        <w:rPr>
          <w:rFonts w:eastAsia="Calibri"/>
          <w:sz w:val="28"/>
          <w:szCs w:val="28"/>
          <w:lang w:eastAsia="en-US"/>
        </w:rPr>
        <w:t>Устава Ханты-Мансийского района,</w:t>
      </w:r>
    </w:p>
    <w:p w14:paraId="26FF446F" w14:textId="77777777" w:rsidR="00060E03" w:rsidRDefault="00060E03" w:rsidP="00060E03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14:paraId="29F12FA4" w14:textId="77777777" w:rsidR="004F6A2A" w:rsidRPr="00BC70B2" w:rsidRDefault="004F6A2A" w:rsidP="00060E03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BC70B2">
        <w:rPr>
          <w:rFonts w:eastAsia="Calibri"/>
          <w:sz w:val="28"/>
          <w:szCs w:val="28"/>
          <w:lang w:eastAsia="en-US"/>
        </w:rPr>
        <w:t>Дума Ханты-Мансийского района</w:t>
      </w:r>
    </w:p>
    <w:p w14:paraId="24BD6DD6" w14:textId="77777777" w:rsidR="004F6A2A" w:rsidRPr="00BC70B2" w:rsidRDefault="004F6A2A" w:rsidP="00D36D6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14:paraId="122B7A9E" w14:textId="77777777" w:rsidR="004F6A2A" w:rsidRPr="00BC70B2" w:rsidRDefault="004F6A2A" w:rsidP="00060E03">
      <w:pPr>
        <w:ind w:right="567"/>
        <w:jc w:val="center"/>
        <w:rPr>
          <w:rFonts w:eastAsia="Calibri"/>
          <w:b/>
          <w:sz w:val="28"/>
          <w:szCs w:val="28"/>
          <w:lang w:eastAsia="en-US"/>
        </w:rPr>
      </w:pPr>
      <w:r w:rsidRPr="00BC70B2">
        <w:rPr>
          <w:rFonts w:eastAsia="Calibri"/>
          <w:b/>
          <w:sz w:val="28"/>
          <w:szCs w:val="28"/>
          <w:lang w:eastAsia="en-US"/>
        </w:rPr>
        <w:t>РЕШИЛА:</w:t>
      </w:r>
    </w:p>
    <w:p w14:paraId="290BCB01" w14:textId="77777777" w:rsidR="004F6A2A" w:rsidRPr="00BC70B2" w:rsidRDefault="004F6A2A" w:rsidP="00D36D6D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4477A367" w14:textId="77777777" w:rsidR="00C13F39" w:rsidRPr="001621BD" w:rsidRDefault="001621BD" w:rsidP="001621B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 w:rsidR="00F3495B" w:rsidRPr="001621BD">
        <w:rPr>
          <w:bCs/>
          <w:sz w:val="28"/>
          <w:szCs w:val="28"/>
          <w:lang w:eastAsia="en-US"/>
        </w:rPr>
        <w:t>Внести в решени</w:t>
      </w:r>
      <w:r w:rsidR="0076618D" w:rsidRPr="001621BD">
        <w:rPr>
          <w:bCs/>
          <w:sz w:val="28"/>
          <w:szCs w:val="28"/>
          <w:lang w:eastAsia="en-US"/>
        </w:rPr>
        <w:t>е</w:t>
      </w:r>
      <w:r w:rsidR="00F3495B" w:rsidRPr="001621BD">
        <w:rPr>
          <w:bCs/>
          <w:sz w:val="28"/>
          <w:szCs w:val="28"/>
          <w:lang w:eastAsia="en-US"/>
        </w:rPr>
        <w:t xml:space="preserve"> Думы Ханты-Мансийского района </w:t>
      </w:r>
      <w:r w:rsidR="005108E7" w:rsidRPr="001621BD">
        <w:rPr>
          <w:bCs/>
          <w:sz w:val="28"/>
          <w:szCs w:val="28"/>
        </w:rPr>
        <w:t>от</w:t>
      </w:r>
      <w:r w:rsidR="00925370" w:rsidRPr="001621BD">
        <w:rPr>
          <w:bCs/>
          <w:sz w:val="28"/>
          <w:szCs w:val="28"/>
        </w:rPr>
        <w:t xml:space="preserve"> </w:t>
      </w:r>
      <w:r w:rsidR="00FC5883" w:rsidRPr="001621BD">
        <w:rPr>
          <w:bCs/>
          <w:sz w:val="28"/>
          <w:szCs w:val="28"/>
          <w:lang w:eastAsia="en-US"/>
        </w:rPr>
        <w:t>09.06.2016</w:t>
      </w:r>
      <w:r w:rsidR="00931B3B" w:rsidRPr="001621BD">
        <w:rPr>
          <w:bCs/>
          <w:sz w:val="28"/>
          <w:szCs w:val="28"/>
          <w:lang w:eastAsia="en-US"/>
        </w:rPr>
        <w:t xml:space="preserve"> </w:t>
      </w:r>
      <w:r w:rsidR="0076618D" w:rsidRPr="001621BD">
        <w:rPr>
          <w:bCs/>
          <w:sz w:val="28"/>
          <w:szCs w:val="28"/>
          <w:lang w:eastAsia="en-US"/>
        </w:rPr>
        <w:t xml:space="preserve">              </w:t>
      </w:r>
      <w:r w:rsidR="00BB2A86" w:rsidRPr="001621BD">
        <w:rPr>
          <w:bCs/>
          <w:sz w:val="28"/>
          <w:szCs w:val="28"/>
          <w:lang w:eastAsia="en-US"/>
        </w:rPr>
        <w:t xml:space="preserve">№ </w:t>
      </w:r>
      <w:r w:rsidR="00FC5883" w:rsidRPr="001621BD">
        <w:rPr>
          <w:bCs/>
          <w:sz w:val="28"/>
          <w:szCs w:val="28"/>
          <w:lang w:eastAsia="en-US"/>
        </w:rPr>
        <w:t>587</w:t>
      </w:r>
      <w:r w:rsidR="00BB2A86" w:rsidRPr="001621BD">
        <w:rPr>
          <w:bCs/>
          <w:sz w:val="28"/>
          <w:szCs w:val="28"/>
          <w:lang w:eastAsia="en-US"/>
        </w:rPr>
        <w:t xml:space="preserve"> «</w:t>
      </w:r>
      <w:r w:rsidR="00F745ED" w:rsidRPr="001621BD">
        <w:rPr>
          <w:bCs/>
          <w:sz w:val="28"/>
          <w:szCs w:val="28"/>
          <w:lang w:eastAsia="en-US"/>
        </w:rPr>
        <w:t xml:space="preserve">Об утверждении </w:t>
      </w:r>
      <w:r w:rsidR="00FC5883" w:rsidRPr="001621BD">
        <w:rPr>
          <w:bCs/>
          <w:sz w:val="28"/>
          <w:szCs w:val="28"/>
          <w:lang w:eastAsia="en-US"/>
        </w:rPr>
        <w:t>правил определения размера арендной платы, порядка, условий и сроков внесения арендной платы за земельные участки, находящиеся</w:t>
      </w:r>
      <w:r w:rsidR="00AA3535" w:rsidRPr="001621BD">
        <w:rPr>
          <w:bCs/>
          <w:sz w:val="28"/>
          <w:szCs w:val="28"/>
          <w:lang w:eastAsia="en-US"/>
        </w:rPr>
        <w:t xml:space="preserve"> </w:t>
      </w:r>
      <w:r w:rsidR="0076618D" w:rsidRPr="001621BD">
        <w:rPr>
          <w:bCs/>
          <w:sz w:val="28"/>
          <w:szCs w:val="28"/>
          <w:lang w:eastAsia="en-US"/>
        </w:rPr>
        <w:t xml:space="preserve">             </w:t>
      </w:r>
      <w:r w:rsidR="00FC5883" w:rsidRPr="001621BD">
        <w:rPr>
          <w:bCs/>
          <w:sz w:val="28"/>
          <w:szCs w:val="28"/>
          <w:lang w:eastAsia="en-US"/>
        </w:rPr>
        <w:t>в собственности</w:t>
      </w:r>
      <w:r w:rsidR="00F745ED" w:rsidRPr="001621BD">
        <w:rPr>
          <w:bCs/>
          <w:sz w:val="28"/>
          <w:szCs w:val="28"/>
          <w:lang w:eastAsia="en-US"/>
        </w:rPr>
        <w:t xml:space="preserve"> Ханты-Мансийского района</w:t>
      </w:r>
      <w:r w:rsidR="00AA3535" w:rsidRPr="001621BD">
        <w:rPr>
          <w:bCs/>
          <w:sz w:val="28"/>
          <w:szCs w:val="28"/>
          <w:lang w:eastAsia="en-US"/>
        </w:rPr>
        <w:t xml:space="preserve"> и предоставляемые в аренду</w:t>
      </w:r>
      <w:r w:rsidR="00931B3B" w:rsidRPr="001621BD">
        <w:rPr>
          <w:bCs/>
          <w:sz w:val="28"/>
          <w:szCs w:val="28"/>
          <w:lang w:eastAsia="en-US"/>
        </w:rPr>
        <w:t xml:space="preserve"> </w:t>
      </w:r>
      <w:r w:rsidR="00FC5883" w:rsidRPr="001621BD">
        <w:rPr>
          <w:bCs/>
          <w:sz w:val="28"/>
          <w:szCs w:val="28"/>
          <w:lang w:eastAsia="en-US"/>
        </w:rPr>
        <w:t>без торгов</w:t>
      </w:r>
      <w:r w:rsidR="00BB2A86" w:rsidRPr="001621BD">
        <w:rPr>
          <w:bCs/>
          <w:sz w:val="28"/>
          <w:szCs w:val="28"/>
          <w:lang w:eastAsia="en-US"/>
        </w:rPr>
        <w:t>»</w:t>
      </w:r>
      <w:r w:rsidR="00925370" w:rsidRPr="001621BD">
        <w:rPr>
          <w:bCs/>
          <w:sz w:val="28"/>
          <w:szCs w:val="28"/>
          <w:lang w:eastAsia="en-US"/>
        </w:rPr>
        <w:t xml:space="preserve"> </w:t>
      </w:r>
      <w:r w:rsidR="00BD791C" w:rsidRPr="001621BD">
        <w:rPr>
          <w:bCs/>
          <w:sz w:val="28"/>
          <w:szCs w:val="28"/>
          <w:lang w:eastAsia="en-US"/>
        </w:rPr>
        <w:t xml:space="preserve">(далее – </w:t>
      </w:r>
      <w:r w:rsidR="0076618D" w:rsidRPr="001621BD">
        <w:rPr>
          <w:bCs/>
          <w:sz w:val="28"/>
          <w:szCs w:val="28"/>
          <w:lang w:eastAsia="en-US"/>
        </w:rPr>
        <w:t>Р</w:t>
      </w:r>
      <w:r w:rsidR="00BD791C" w:rsidRPr="001621BD">
        <w:rPr>
          <w:bCs/>
          <w:sz w:val="28"/>
          <w:szCs w:val="28"/>
          <w:lang w:eastAsia="en-US"/>
        </w:rPr>
        <w:t xml:space="preserve">ешение) </w:t>
      </w:r>
      <w:r w:rsidR="00D36D6D" w:rsidRPr="001621BD">
        <w:rPr>
          <w:bCs/>
          <w:sz w:val="28"/>
          <w:szCs w:val="28"/>
          <w:lang w:eastAsia="en-US"/>
        </w:rPr>
        <w:t>следующие изменения:</w:t>
      </w:r>
    </w:p>
    <w:p w14:paraId="3CC48F8B" w14:textId="77777777" w:rsidR="00D36D6D" w:rsidRDefault="00656FD9" w:rsidP="00360127">
      <w:pPr>
        <w:pStyle w:val="a3"/>
        <w:numPr>
          <w:ilvl w:val="1"/>
          <w:numId w:val="8"/>
        </w:numPr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В</w:t>
      </w:r>
      <w:r w:rsidR="00C13F39" w:rsidRPr="00BC70B2">
        <w:rPr>
          <w:bCs/>
          <w:sz w:val="28"/>
          <w:szCs w:val="28"/>
          <w:lang w:eastAsia="en-US"/>
        </w:rPr>
        <w:t xml:space="preserve"> </w:t>
      </w:r>
      <w:r w:rsidR="00B77CA0" w:rsidRPr="00BC70B2">
        <w:rPr>
          <w:bCs/>
          <w:sz w:val="28"/>
          <w:szCs w:val="28"/>
          <w:lang w:eastAsia="en-US"/>
        </w:rPr>
        <w:t>стать</w:t>
      </w:r>
      <w:r w:rsidR="00B56A7C">
        <w:rPr>
          <w:bCs/>
          <w:sz w:val="28"/>
          <w:szCs w:val="28"/>
          <w:lang w:eastAsia="en-US"/>
        </w:rPr>
        <w:t>ю</w:t>
      </w:r>
      <w:r w:rsidR="00B77CA0" w:rsidRPr="00BC70B2">
        <w:rPr>
          <w:bCs/>
          <w:sz w:val="28"/>
          <w:szCs w:val="28"/>
          <w:lang w:eastAsia="en-US"/>
        </w:rPr>
        <w:t xml:space="preserve"> 2</w:t>
      </w:r>
      <w:r w:rsidR="00E56921" w:rsidRPr="00BC70B2">
        <w:rPr>
          <w:bCs/>
          <w:sz w:val="28"/>
          <w:szCs w:val="28"/>
          <w:lang w:eastAsia="en-US"/>
        </w:rPr>
        <w:t xml:space="preserve"> </w:t>
      </w:r>
      <w:r w:rsidR="00B56A7C">
        <w:rPr>
          <w:bCs/>
          <w:sz w:val="28"/>
          <w:szCs w:val="28"/>
          <w:lang w:eastAsia="en-US"/>
        </w:rPr>
        <w:t xml:space="preserve">приложения к </w:t>
      </w:r>
      <w:r>
        <w:rPr>
          <w:bCs/>
          <w:sz w:val="28"/>
          <w:szCs w:val="28"/>
          <w:lang w:eastAsia="en-US"/>
        </w:rPr>
        <w:t>Решени</w:t>
      </w:r>
      <w:r w:rsidR="00B56A7C">
        <w:rPr>
          <w:bCs/>
          <w:sz w:val="28"/>
          <w:szCs w:val="28"/>
          <w:lang w:eastAsia="en-US"/>
        </w:rPr>
        <w:t>ю</w:t>
      </w:r>
      <w:r>
        <w:rPr>
          <w:bCs/>
          <w:sz w:val="28"/>
          <w:szCs w:val="28"/>
          <w:lang w:eastAsia="en-US"/>
        </w:rPr>
        <w:t>:</w:t>
      </w:r>
    </w:p>
    <w:p w14:paraId="5BC39B44" w14:textId="77777777" w:rsidR="002A4E67" w:rsidRDefault="008965BE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</w:t>
      </w:r>
      <w:r w:rsidR="00656FD9">
        <w:rPr>
          <w:bCs/>
          <w:sz w:val="28"/>
          <w:szCs w:val="28"/>
          <w:lang w:eastAsia="en-US"/>
        </w:rPr>
        <w:t xml:space="preserve"> </w:t>
      </w:r>
      <w:r w:rsidR="00B56A7C">
        <w:rPr>
          <w:bCs/>
          <w:sz w:val="28"/>
          <w:szCs w:val="28"/>
          <w:lang w:eastAsia="en-US"/>
        </w:rPr>
        <w:t xml:space="preserve">абзац первый </w:t>
      </w:r>
      <w:r w:rsidR="00656FD9">
        <w:rPr>
          <w:bCs/>
          <w:sz w:val="28"/>
          <w:szCs w:val="28"/>
          <w:lang w:eastAsia="en-US"/>
        </w:rPr>
        <w:t>части</w:t>
      </w:r>
      <w:r w:rsidR="00656FD9" w:rsidRPr="00BC70B2">
        <w:rPr>
          <w:bCs/>
          <w:sz w:val="28"/>
          <w:szCs w:val="28"/>
          <w:lang w:eastAsia="en-US"/>
        </w:rPr>
        <w:t xml:space="preserve"> 2 после слов «</w:t>
      </w:r>
      <w:hyperlink r:id="rId8" w:tooltip="&quot;Земельный кодекс Российской Федерации&quot; от 25.10.2001 N 136-ФЗ (ред. от 30.12.2021) (с изм. и доп., вступ. в силу с 10.01.2022){КонсультантПлюс}" w:history="1">
        <w:r w:rsidR="00656FD9">
          <w:rPr>
            <w:bCs/>
            <w:sz w:val="28"/>
            <w:szCs w:val="28"/>
            <w:lang w:eastAsia="en-US"/>
          </w:rPr>
          <w:t xml:space="preserve">пунктом 5 статьи </w:t>
        </w:r>
        <w:r w:rsidR="00656FD9" w:rsidRPr="00BC70B2">
          <w:rPr>
            <w:bCs/>
            <w:sz w:val="28"/>
            <w:szCs w:val="28"/>
            <w:lang w:eastAsia="en-US"/>
          </w:rPr>
          <w:t>39.7</w:t>
        </w:r>
      </w:hyperlink>
      <w:r w:rsidR="00656FD9" w:rsidRPr="00BC70B2">
        <w:rPr>
          <w:bCs/>
          <w:sz w:val="28"/>
          <w:szCs w:val="28"/>
          <w:lang w:eastAsia="en-US"/>
        </w:rPr>
        <w:t xml:space="preserve"> Земельного кодекса Российской Федерации,» дополнить словами «</w:t>
      </w:r>
      <w:hyperlink r:id="rId9" w:history="1">
        <w:r w:rsidR="00656FD9" w:rsidRPr="00BC70B2">
          <w:rPr>
            <w:bCs/>
            <w:sz w:val="28"/>
            <w:szCs w:val="28"/>
            <w:lang w:eastAsia="en-US"/>
          </w:rPr>
          <w:t>абзацем шестым пункта 2.7 статьи 3</w:t>
        </w:r>
      </w:hyperlink>
      <w:r w:rsidR="00656FD9" w:rsidRPr="00BC70B2">
        <w:rPr>
          <w:bCs/>
          <w:sz w:val="28"/>
          <w:szCs w:val="28"/>
          <w:lang w:eastAsia="en-US"/>
        </w:rPr>
        <w:t xml:space="preserve"> Федерального закона от 25.10.2001 №</w:t>
      </w:r>
      <w:r w:rsidR="00656FD9">
        <w:rPr>
          <w:bCs/>
          <w:sz w:val="28"/>
          <w:szCs w:val="28"/>
          <w:lang w:eastAsia="en-US"/>
        </w:rPr>
        <w:t xml:space="preserve"> 137-ФЗ</w:t>
      </w:r>
      <w:r w:rsidR="00656FD9" w:rsidRPr="00BC70B2">
        <w:rPr>
          <w:bCs/>
          <w:sz w:val="28"/>
          <w:szCs w:val="28"/>
          <w:lang w:eastAsia="en-US"/>
        </w:rPr>
        <w:t xml:space="preserve"> «О введении в действие Земельного кодекса Российской Федерации,»;</w:t>
      </w:r>
    </w:p>
    <w:p w14:paraId="7A285C63" w14:textId="77777777" w:rsidR="00644B31" w:rsidRDefault="00644B31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 часть 2 дополнить абзацем вторым следующего содержания:</w:t>
      </w:r>
    </w:p>
    <w:p w14:paraId="796D3640" w14:textId="77777777" w:rsidR="00644B31" w:rsidRPr="00644B31" w:rsidRDefault="00644B31" w:rsidP="00644B3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Размер арендной платы за использование земельного участка, предоставленного собственнику зданий, сооружений, право которого </w:t>
      </w:r>
      <w:r w:rsidR="00F11FD1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приобретение в собственность земельного участка ограничено законодательством Российской Федерации, определяется в соответствии </w:t>
      </w:r>
      <w:r w:rsidR="00F11FD1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="00F11FD1">
          <w:rPr>
            <w:rFonts w:eastAsiaTheme="minorHAnsi"/>
            <w:sz w:val="28"/>
            <w:szCs w:val="28"/>
            <w:lang w:eastAsia="en-US"/>
          </w:rPr>
          <w:t>частями</w:t>
        </w:r>
        <w:r w:rsidRPr="00644B31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F11FD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</w:t>
      </w:r>
      <w:r w:rsidR="00F11FD1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1FD1">
        <w:rPr>
          <w:rFonts w:eastAsiaTheme="minorHAnsi"/>
          <w:sz w:val="28"/>
          <w:szCs w:val="28"/>
          <w:lang w:eastAsia="en-US"/>
        </w:rPr>
        <w:t>статьи</w:t>
      </w:r>
      <w:r>
        <w:rPr>
          <w:rFonts w:eastAsiaTheme="minorHAnsi"/>
          <w:sz w:val="28"/>
          <w:szCs w:val="28"/>
          <w:lang w:eastAsia="en-US"/>
        </w:rPr>
        <w:t xml:space="preserve">, но не выше размера земельного налога. В случае превышения указанного предельного размера арендная плата устанавливается </w:t>
      </w:r>
      <w:r w:rsidR="00F11FD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в размере, равном размеру земельного налога. В отношении действующих договоров аренды земельных участков, заключенных без учета указанного предельного размера, размер арендной платы арендодатель изменяет </w:t>
      </w:r>
      <w:r w:rsidR="00F11FD1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на основании заявления арендатора. Арендная плата в новом размере уплачивается с первого числа первого месяца квартала, следующего за кварталом, в котором было подано соответствующее заявление.»;</w:t>
      </w:r>
    </w:p>
    <w:p w14:paraId="6DC731DA" w14:textId="77777777" w:rsidR="00535411" w:rsidRDefault="00644B31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="008965BE">
        <w:rPr>
          <w:bCs/>
          <w:sz w:val="28"/>
          <w:szCs w:val="28"/>
          <w:lang w:eastAsia="en-US"/>
        </w:rPr>
        <w:t>)</w:t>
      </w:r>
      <w:r w:rsidR="00535411">
        <w:rPr>
          <w:bCs/>
          <w:sz w:val="28"/>
          <w:szCs w:val="28"/>
          <w:lang w:eastAsia="en-US"/>
        </w:rPr>
        <w:t xml:space="preserve"> </w:t>
      </w:r>
      <w:r w:rsidR="004F356C">
        <w:rPr>
          <w:bCs/>
          <w:sz w:val="28"/>
          <w:szCs w:val="28"/>
          <w:lang w:eastAsia="en-US"/>
        </w:rPr>
        <w:t>д</w:t>
      </w:r>
      <w:r w:rsidR="00CF6B77">
        <w:rPr>
          <w:bCs/>
          <w:sz w:val="28"/>
          <w:szCs w:val="28"/>
          <w:lang w:eastAsia="en-US"/>
        </w:rPr>
        <w:t>ополнить частью</w:t>
      </w:r>
      <w:r w:rsidR="00CF6B77" w:rsidRPr="00BC70B2">
        <w:rPr>
          <w:bCs/>
          <w:sz w:val="28"/>
          <w:szCs w:val="28"/>
          <w:lang w:eastAsia="en-US"/>
        </w:rPr>
        <w:t xml:space="preserve"> 5 следующего содержания:</w:t>
      </w:r>
    </w:p>
    <w:p w14:paraId="0DD07B19" w14:textId="77777777" w:rsidR="008965BE" w:rsidRPr="00BC70B2" w:rsidRDefault="008965BE" w:rsidP="00360127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C70B2">
        <w:rPr>
          <w:bCs/>
          <w:sz w:val="28"/>
          <w:szCs w:val="28"/>
          <w:lang w:eastAsia="en-US"/>
        </w:rPr>
        <w:t>«</w:t>
      </w:r>
      <w:r w:rsidR="00777691">
        <w:rPr>
          <w:bCs/>
          <w:sz w:val="28"/>
          <w:szCs w:val="28"/>
          <w:lang w:eastAsia="en-US"/>
        </w:rPr>
        <w:t xml:space="preserve">5. </w:t>
      </w:r>
      <w:r w:rsidR="001621BD">
        <w:rPr>
          <w:bCs/>
          <w:sz w:val="28"/>
          <w:szCs w:val="28"/>
          <w:lang w:eastAsia="en-US"/>
        </w:rPr>
        <w:t xml:space="preserve">При заключении договора аренды </w:t>
      </w:r>
      <w:r w:rsidRPr="00BC70B2">
        <w:rPr>
          <w:bCs/>
          <w:sz w:val="28"/>
          <w:szCs w:val="28"/>
          <w:lang w:eastAsia="en-US"/>
        </w:rPr>
        <w:t xml:space="preserve">за земельные участки, переданные </w:t>
      </w:r>
      <w:r w:rsidR="001621BD">
        <w:rPr>
          <w:bCs/>
          <w:sz w:val="28"/>
          <w:szCs w:val="28"/>
          <w:lang w:eastAsia="en-US"/>
        </w:rPr>
        <w:t xml:space="preserve">                   </w:t>
      </w:r>
      <w:r w:rsidRPr="00BC70B2">
        <w:rPr>
          <w:bCs/>
          <w:sz w:val="28"/>
          <w:szCs w:val="28"/>
          <w:lang w:eastAsia="en-US"/>
        </w:rPr>
        <w:t xml:space="preserve">в аренду для размещения объектов, предусмотренных </w:t>
      </w:r>
      <w:hyperlink r:id="rId12" w:history="1">
        <w:r w:rsidRPr="00BC70B2">
          <w:rPr>
            <w:bCs/>
            <w:sz w:val="28"/>
            <w:szCs w:val="28"/>
            <w:lang w:eastAsia="en-US"/>
          </w:rPr>
          <w:t>пунктом 2 статьи 49</w:t>
        </w:r>
      </w:hyperlink>
      <w:r w:rsidRPr="00BC70B2">
        <w:rPr>
          <w:bCs/>
          <w:sz w:val="28"/>
          <w:szCs w:val="28"/>
          <w:lang w:eastAsia="en-US"/>
        </w:rPr>
        <w:t xml:space="preserve"> Земельного кодекса Российской Федерации, </w:t>
      </w:r>
      <w:r w:rsidR="001621BD">
        <w:rPr>
          <w:bCs/>
          <w:sz w:val="28"/>
          <w:szCs w:val="28"/>
          <w:lang w:eastAsia="en-US"/>
        </w:rPr>
        <w:t>р</w:t>
      </w:r>
      <w:r w:rsidR="001621BD" w:rsidRPr="00BC70B2">
        <w:rPr>
          <w:bCs/>
          <w:sz w:val="28"/>
          <w:szCs w:val="28"/>
          <w:lang w:eastAsia="en-US"/>
        </w:rPr>
        <w:t xml:space="preserve">азмер арендной платы </w:t>
      </w:r>
      <w:r w:rsidRPr="00BC70B2">
        <w:rPr>
          <w:bCs/>
          <w:sz w:val="28"/>
          <w:szCs w:val="28"/>
          <w:lang w:eastAsia="en-US"/>
        </w:rPr>
        <w:t xml:space="preserve">устанавливается в соответствии с </w:t>
      </w:r>
      <w:hyperlink r:id="rId13" w:history="1">
        <w:r>
          <w:rPr>
            <w:bCs/>
            <w:sz w:val="28"/>
            <w:szCs w:val="28"/>
            <w:lang w:eastAsia="en-US"/>
          </w:rPr>
          <w:t>частями</w:t>
        </w:r>
        <w:r w:rsidRPr="00BC70B2">
          <w:rPr>
            <w:bCs/>
            <w:sz w:val="28"/>
            <w:szCs w:val="28"/>
            <w:lang w:eastAsia="en-US"/>
          </w:rPr>
          <w:t xml:space="preserve"> 1</w:t>
        </w:r>
      </w:hyperlink>
      <w:r w:rsidRPr="00BC70B2">
        <w:rPr>
          <w:bCs/>
          <w:sz w:val="28"/>
          <w:szCs w:val="28"/>
          <w:lang w:eastAsia="en-US"/>
        </w:rPr>
        <w:t xml:space="preserve">, 2 настоящей статьи и не может превышать размер арендной платы, рассчитанный для соответствующих целей </w:t>
      </w:r>
      <w:r w:rsidR="001621BD">
        <w:rPr>
          <w:bCs/>
          <w:sz w:val="28"/>
          <w:szCs w:val="28"/>
          <w:lang w:eastAsia="en-US"/>
        </w:rPr>
        <w:t xml:space="preserve">               </w:t>
      </w:r>
      <w:r w:rsidRPr="00BC70B2">
        <w:rPr>
          <w:bCs/>
          <w:sz w:val="28"/>
          <w:szCs w:val="28"/>
          <w:lang w:eastAsia="en-US"/>
        </w:rPr>
        <w:t>в отношении земельных участков, находящихся в федеральной собственности.</w:t>
      </w:r>
    </w:p>
    <w:p w14:paraId="120F2E26" w14:textId="77777777" w:rsidR="007B4ED0" w:rsidRPr="00360127" w:rsidRDefault="008965BE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 w:rsidRPr="00BC70B2">
        <w:rPr>
          <w:bCs/>
          <w:sz w:val="28"/>
          <w:szCs w:val="28"/>
          <w:lang w:eastAsia="en-US"/>
        </w:rPr>
        <w:t xml:space="preserve">Арендная плата за земельные участки, переданные в аренду в случаях, указанных в </w:t>
      </w:r>
      <w:hyperlink r:id="rId14" w:history="1">
        <w:r w:rsidRPr="00BC70B2">
          <w:rPr>
            <w:bCs/>
            <w:sz w:val="28"/>
            <w:szCs w:val="28"/>
            <w:lang w:eastAsia="en-US"/>
          </w:rPr>
          <w:t>части 3 статьи 39</w:t>
        </w:r>
      </w:hyperlink>
      <w:r w:rsidRPr="00BC70B2">
        <w:rPr>
          <w:bCs/>
          <w:sz w:val="28"/>
          <w:szCs w:val="28"/>
          <w:lang w:eastAsia="en-US"/>
        </w:rPr>
        <w:t xml:space="preserve"> Федерального закона от 08.11.2007 № 257-ФЗ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360127">
        <w:rPr>
          <w:bCs/>
          <w:sz w:val="28"/>
          <w:szCs w:val="28"/>
          <w:lang w:eastAsia="en-US"/>
        </w:rPr>
        <w:t>Федерации», определяется в размере одного процента кадастровой стоимости этих земельных участков.»</w:t>
      </w:r>
      <w:r w:rsidR="00360127" w:rsidRPr="00360127">
        <w:rPr>
          <w:bCs/>
          <w:sz w:val="28"/>
          <w:szCs w:val="28"/>
          <w:lang w:eastAsia="en-US"/>
        </w:rPr>
        <w:t>.</w:t>
      </w:r>
    </w:p>
    <w:p w14:paraId="6B6A26E4" w14:textId="77777777" w:rsidR="00360127" w:rsidRPr="00360127" w:rsidRDefault="00360127" w:rsidP="00360127">
      <w:pPr>
        <w:pStyle w:val="a3"/>
        <w:numPr>
          <w:ilvl w:val="1"/>
          <w:numId w:val="8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360127">
        <w:rPr>
          <w:bCs/>
          <w:sz w:val="28"/>
          <w:szCs w:val="28"/>
          <w:lang w:eastAsia="en-US"/>
        </w:rPr>
        <w:t>В стать</w:t>
      </w:r>
      <w:r w:rsidR="0064374E">
        <w:rPr>
          <w:bCs/>
          <w:sz w:val="28"/>
          <w:szCs w:val="28"/>
          <w:lang w:eastAsia="en-US"/>
        </w:rPr>
        <w:t>ю</w:t>
      </w:r>
      <w:r w:rsidRPr="0036012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3</w:t>
      </w:r>
      <w:r w:rsidRPr="00360127">
        <w:rPr>
          <w:bCs/>
          <w:sz w:val="28"/>
          <w:szCs w:val="28"/>
          <w:lang w:eastAsia="en-US"/>
        </w:rPr>
        <w:t xml:space="preserve"> </w:t>
      </w:r>
      <w:r w:rsidR="0064374E">
        <w:rPr>
          <w:bCs/>
          <w:sz w:val="28"/>
          <w:szCs w:val="28"/>
          <w:lang w:eastAsia="en-US"/>
        </w:rPr>
        <w:t>приложения к Решению</w:t>
      </w:r>
      <w:r w:rsidRPr="00360127">
        <w:rPr>
          <w:bCs/>
          <w:sz w:val="28"/>
          <w:szCs w:val="28"/>
          <w:lang w:eastAsia="en-US"/>
        </w:rPr>
        <w:t>:</w:t>
      </w:r>
    </w:p>
    <w:p w14:paraId="6262F6C8" w14:textId="77777777" w:rsidR="00F6259A" w:rsidRDefault="00360127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 w:rsidRPr="00360127">
        <w:rPr>
          <w:rFonts w:eastAsiaTheme="minorHAnsi"/>
          <w:sz w:val="28"/>
          <w:szCs w:val="28"/>
          <w:lang w:eastAsia="en-US"/>
        </w:rPr>
        <w:t xml:space="preserve">1) </w:t>
      </w:r>
      <w:r w:rsidR="0064374E">
        <w:rPr>
          <w:bCs/>
          <w:sz w:val="28"/>
          <w:szCs w:val="28"/>
          <w:lang w:eastAsia="en-US"/>
        </w:rPr>
        <w:t>а</w:t>
      </w:r>
      <w:r w:rsidR="00E9316B" w:rsidRPr="00BC70B2">
        <w:rPr>
          <w:bCs/>
          <w:sz w:val="28"/>
          <w:szCs w:val="28"/>
          <w:lang w:eastAsia="en-US"/>
        </w:rPr>
        <w:t xml:space="preserve">бзац пятый </w:t>
      </w:r>
      <w:r w:rsidR="00E9316B">
        <w:rPr>
          <w:bCs/>
          <w:sz w:val="28"/>
          <w:szCs w:val="28"/>
          <w:lang w:eastAsia="en-US"/>
        </w:rPr>
        <w:t>части</w:t>
      </w:r>
      <w:r w:rsidR="00E9316B" w:rsidRPr="00BC70B2">
        <w:rPr>
          <w:bCs/>
          <w:sz w:val="28"/>
          <w:szCs w:val="28"/>
          <w:lang w:eastAsia="en-US"/>
        </w:rPr>
        <w:t xml:space="preserve"> 3 признать утратившим силу</w:t>
      </w:r>
      <w:r w:rsidR="00F6259A" w:rsidRPr="00360127">
        <w:rPr>
          <w:bCs/>
          <w:sz w:val="28"/>
          <w:szCs w:val="28"/>
          <w:lang w:eastAsia="en-US"/>
        </w:rPr>
        <w:t>;</w:t>
      </w:r>
    </w:p>
    <w:p w14:paraId="09A23D89" w14:textId="77777777" w:rsidR="00EF2EE6" w:rsidRDefault="00EF2EE6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="0064374E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 xml:space="preserve"> части</w:t>
      </w:r>
      <w:r w:rsidRPr="00360127">
        <w:rPr>
          <w:rFonts w:eastAsiaTheme="minorHAnsi"/>
          <w:sz w:val="28"/>
          <w:szCs w:val="28"/>
          <w:lang w:eastAsia="en-US"/>
        </w:rPr>
        <w:t xml:space="preserve"> 12 </w:t>
      </w:r>
      <w:r w:rsidRPr="00360127">
        <w:rPr>
          <w:bCs/>
          <w:sz w:val="28"/>
          <w:szCs w:val="28"/>
          <w:lang w:eastAsia="en-US"/>
        </w:rPr>
        <w:t>после слов «</w:t>
      </w:r>
      <w:hyperlink r:id="rId15" w:tooltip="&quot;Земельный кодекс Российской Федерации&quot; от 25.10.2001 N 136-ФЗ (ред. от 30.12.2021) (с изм. и доп., вступ. в силу с 10.01.2022){КонсультантПлюс}" w:history="1">
        <w:r w:rsidRPr="00360127">
          <w:rPr>
            <w:bCs/>
            <w:sz w:val="28"/>
            <w:szCs w:val="28"/>
            <w:lang w:eastAsia="en-US"/>
          </w:rPr>
          <w:t>пунктом 5 статьи 39.7</w:t>
        </w:r>
      </w:hyperlink>
      <w:r w:rsidRPr="00360127">
        <w:rPr>
          <w:bCs/>
          <w:sz w:val="28"/>
          <w:szCs w:val="28"/>
          <w:lang w:eastAsia="en-US"/>
        </w:rPr>
        <w:t xml:space="preserve"> Земельного кодекса Российской Федерации,» дополнить словами «</w:t>
      </w:r>
      <w:hyperlink r:id="rId16" w:history="1">
        <w:r w:rsidRPr="00360127">
          <w:rPr>
            <w:bCs/>
            <w:sz w:val="28"/>
            <w:szCs w:val="28"/>
            <w:lang w:eastAsia="en-US"/>
          </w:rPr>
          <w:t>абзацем шестым пункта 2.7 статьи 3</w:t>
        </w:r>
      </w:hyperlink>
      <w:r w:rsidRPr="00360127">
        <w:rPr>
          <w:bCs/>
          <w:sz w:val="28"/>
          <w:szCs w:val="28"/>
          <w:lang w:eastAsia="en-US"/>
        </w:rPr>
        <w:t xml:space="preserve"> Федерального закона от 25.10.2001 № 137-ФЗ «О введении в действие Земельного кодекса Российской Федерации,»</w:t>
      </w:r>
      <w:r>
        <w:rPr>
          <w:bCs/>
          <w:sz w:val="28"/>
          <w:szCs w:val="28"/>
          <w:lang w:eastAsia="en-US"/>
        </w:rPr>
        <w:t>;</w:t>
      </w:r>
    </w:p>
    <w:p w14:paraId="301F734F" w14:textId="77777777" w:rsidR="00F06B0E" w:rsidRDefault="00F06B0E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3) </w:t>
      </w:r>
      <w:r w:rsidR="0064374E">
        <w:rPr>
          <w:bCs/>
          <w:sz w:val="28"/>
          <w:szCs w:val="28"/>
          <w:lang w:eastAsia="en-US"/>
        </w:rPr>
        <w:t>ч</w:t>
      </w:r>
      <w:r>
        <w:rPr>
          <w:bCs/>
          <w:sz w:val="28"/>
          <w:szCs w:val="28"/>
          <w:lang w:eastAsia="en-US"/>
        </w:rPr>
        <w:t>асть</w:t>
      </w:r>
      <w:r w:rsidRPr="00BC70B2">
        <w:rPr>
          <w:bCs/>
          <w:sz w:val="28"/>
          <w:szCs w:val="28"/>
          <w:lang w:eastAsia="en-US"/>
        </w:rPr>
        <w:t xml:space="preserve"> 16 дополнить абзацем </w:t>
      </w:r>
      <w:r>
        <w:rPr>
          <w:bCs/>
          <w:sz w:val="28"/>
          <w:szCs w:val="28"/>
          <w:lang w:eastAsia="en-US"/>
        </w:rPr>
        <w:t xml:space="preserve">третьим </w:t>
      </w:r>
      <w:r w:rsidRPr="00BC70B2">
        <w:rPr>
          <w:bCs/>
          <w:sz w:val="28"/>
          <w:szCs w:val="28"/>
          <w:lang w:eastAsia="en-US"/>
        </w:rPr>
        <w:t>следующего содержания:</w:t>
      </w:r>
    </w:p>
    <w:p w14:paraId="41975C90" w14:textId="77777777" w:rsidR="00F06B0E" w:rsidRPr="00360127" w:rsidRDefault="00F06B0E" w:rsidP="00360127">
      <w:pPr>
        <w:pStyle w:val="a3"/>
        <w:ind w:left="0" w:firstLine="709"/>
        <w:jc w:val="both"/>
        <w:rPr>
          <w:bCs/>
          <w:sz w:val="28"/>
          <w:szCs w:val="28"/>
          <w:lang w:eastAsia="en-US"/>
        </w:rPr>
      </w:pPr>
      <w:r w:rsidRPr="00BC70B2">
        <w:rPr>
          <w:bCs/>
          <w:sz w:val="28"/>
          <w:szCs w:val="28"/>
          <w:lang w:eastAsia="en-US"/>
        </w:rPr>
        <w:t xml:space="preserve">«Арендная плата за земельные участки, переданные в аренду в случаях, указанных в </w:t>
      </w:r>
      <w:hyperlink r:id="rId17" w:history="1">
        <w:r w:rsidRPr="00BC70B2">
          <w:rPr>
            <w:bCs/>
            <w:sz w:val="28"/>
            <w:szCs w:val="28"/>
            <w:lang w:eastAsia="en-US"/>
          </w:rPr>
          <w:t>части 3 статьи 39</w:t>
        </w:r>
      </w:hyperlink>
      <w:r w:rsidRPr="00BC70B2">
        <w:rPr>
          <w:bCs/>
          <w:sz w:val="28"/>
          <w:szCs w:val="28"/>
          <w:lang w:eastAsia="en-US"/>
        </w:rPr>
        <w:t xml:space="preserve"> Федерального закона от 08.11.2007 № 257-ФЗ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BC70B2">
        <w:rPr>
          <w:rFonts w:eastAsiaTheme="minorHAnsi"/>
          <w:sz w:val="28"/>
          <w:szCs w:val="28"/>
          <w:lang w:eastAsia="en-US"/>
        </w:rPr>
        <w:t xml:space="preserve"> определяется в размере одного процента кадастровой стоимости этих земельных участков.»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6C6E95C" w14:textId="77777777" w:rsidR="004F6A2A" w:rsidRPr="001621BD" w:rsidRDefault="001621BD" w:rsidP="00162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2A" w:rsidRPr="001621BD">
        <w:rPr>
          <w:sz w:val="28"/>
          <w:szCs w:val="28"/>
        </w:rPr>
        <w:t>Настоящее решение вступает в силу после его официальног</w:t>
      </w:r>
      <w:r w:rsidR="00F759CC" w:rsidRPr="001621BD">
        <w:rPr>
          <w:sz w:val="28"/>
          <w:szCs w:val="28"/>
        </w:rPr>
        <w:t>о</w:t>
      </w:r>
      <w:r w:rsidRPr="001621BD">
        <w:rPr>
          <w:sz w:val="28"/>
          <w:szCs w:val="28"/>
        </w:rPr>
        <w:t xml:space="preserve"> </w:t>
      </w:r>
      <w:r w:rsidR="00F759CC" w:rsidRPr="001621BD">
        <w:rPr>
          <w:sz w:val="28"/>
          <w:szCs w:val="28"/>
        </w:rPr>
        <w:lastRenderedPageBreak/>
        <w:t>опубликования (обнародования)</w:t>
      </w:r>
      <w:r w:rsidR="0017757D" w:rsidRPr="001621BD">
        <w:rPr>
          <w:sz w:val="28"/>
          <w:szCs w:val="28"/>
        </w:rPr>
        <w:t>.</w:t>
      </w:r>
    </w:p>
    <w:p w14:paraId="77F36195" w14:textId="77777777" w:rsidR="008F6144" w:rsidRDefault="008F6144" w:rsidP="008F6144">
      <w:pPr>
        <w:ind w:left="567"/>
        <w:jc w:val="both"/>
        <w:rPr>
          <w:sz w:val="28"/>
          <w:szCs w:val="28"/>
        </w:rPr>
      </w:pPr>
    </w:p>
    <w:p w14:paraId="4EF3984D" w14:textId="77777777" w:rsidR="001621BD" w:rsidRDefault="001621BD" w:rsidP="008F6144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1621BD" w14:paraId="5A0D0EC6" w14:textId="77777777" w:rsidTr="001621BD">
        <w:tc>
          <w:tcPr>
            <w:tcW w:w="5920" w:type="dxa"/>
            <w:hideMark/>
          </w:tcPr>
          <w:p w14:paraId="72268F85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Думы</w:t>
            </w:r>
          </w:p>
          <w:p w14:paraId="4C5CE172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  <w:tc>
          <w:tcPr>
            <w:tcW w:w="3935" w:type="dxa"/>
            <w:hideMark/>
          </w:tcPr>
          <w:p w14:paraId="22419D45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</w:t>
            </w:r>
          </w:p>
          <w:p w14:paraId="4A3B2526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</w:tr>
      <w:tr w:rsidR="001621BD" w14:paraId="52BC451E" w14:textId="77777777" w:rsidTr="001621BD">
        <w:tc>
          <w:tcPr>
            <w:tcW w:w="5920" w:type="dxa"/>
            <w:hideMark/>
          </w:tcPr>
          <w:p w14:paraId="41FCB851" w14:textId="77777777" w:rsidR="001621BD" w:rsidRDefault="001621B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Е.А. Данилова</w:t>
            </w:r>
          </w:p>
          <w:p w14:paraId="1737D4F8" w14:textId="77777777" w:rsidR="001621BD" w:rsidRDefault="001621BD" w:rsidP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00.00.2022</w:t>
            </w:r>
          </w:p>
        </w:tc>
        <w:tc>
          <w:tcPr>
            <w:tcW w:w="3935" w:type="dxa"/>
            <w:hideMark/>
          </w:tcPr>
          <w:p w14:paraId="53F1E3E4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К.Р.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Минулин</w:t>
            </w:r>
            <w:proofErr w:type="spellEnd"/>
          </w:p>
          <w:p w14:paraId="01C08BB5" w14:textId="77777777" w:rsidR="001621BD" w:rsidRDefault="001621BD" w:rsidP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00.00.2022</w:t>
            </w:r>
          </w:p>
        </w:tc>
      </w:tr>
    </w:tbl>
    <w:p w14:paraId="1BB469BE" w14:textId="77777777" w:rsidR="001621BD" w:rsidRPr="00BC70B2" w:rsidRDefault="001621BD" w:rsidP="008F6144">
      <w:pPr>
        <w:ind w:left="567"/>
        <w:jc w:val="both"/>
        <w:rPr>
          <w:sz w:val="28"/>
          <w:szCs w:val="28"/>
        </w:rPr>
      </w:pPr>
    </w:p>
    <w:sectPr w:rsidR="001621BD" w:rsidRPr="00BC70B2" w:rsidSect="00BC70B2">
      <w:footerReference w:type="default" r:id="rId1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EB42" w14:textId="77777777" w:rsidR="00A60FEF" w:rsidRDefault="00A60FEF" w:rsidP="00A60FEF">
      <w:r>
        <w:separator/>
      </w:r>
    </w:p>
  </w:endnote>
  <w:endnote w:type="continuationSeparator" w:id="0">
    <w:p w14:paraId="09C09C55" w14:textId="77777777" w:rsidR="00A60FEF" w:rsidRDefault="00A60FEF" w:rsidP="00A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81907"/>
      <w:docPartObj>
        <w:docPartGallery w:val="Page Numbers (Bottom of Page)"/>
        <w:docPartUnique/>
      </w:docPartObj>
    </w:sdtPr>
    <w:sdtEndPr/>
    <w:sdtContent>
      <w:p w14:paraId="7944C1E4" w14:textId="77777777" w:rsidR="00A60FEF" w:rsidRDefault="00C80963">
        <w:pPr>
          <w:pStyle w:val="a9"/>
          <w:jc w:val="right"/>
        </w:pPr>
        <w:r>
          <w:fldChar w:fldCharType="begin"/>
        </w:r>
        <w:r w:rsidR="0063682F">
          <w:instrText xml:space="preserve"> PAGE   \* MERGEFORMAT </w:instrText>
        </w:r>
        <w:r>
          <w:fldChar w:fldCharType="separate"/>
        </w:r>
        <w:r w:rsidR="00BD54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F464E" w14:textId="77777777" w:rsidR="00A60FEF" w:rsidRDefault="00A60F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6055" w14:textId="77777777" w:rsidR="00A60FEF" w:rsidRDefault="00A60FEF" w:rsidP="00A60FEF">
      <w:r>
        <w:separator/>
      </w:r>
    </w:p>
  </w:footnote>
  <w:footnote w:type="continuationSeparator" w:id="0">
    <w:p w14:paraId="1486F0BA" w14:textId="77777777" w:rsidR="00A60FEF" w:rsidRDefault="00A60FEF" w:rsidP="00A6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22C23839"/>
    <w:multiLevelType w:val="hybridMultilevel"/>
    <w:tmpl w:val="496C1A08"/>
    <w:lvl w:ilvl="0" w:tplc="DF741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EC3B38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 w15:restartNumberingAfterBreak="0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50B3B"/>
    <w:multiLevelType w:val="hybridMultilevel"/>
    <w:tmpl w:val="7E202490"/>
    <w:lvl w:ilvl="0" w:tplc="95045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DB0405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930535"/>
    <w:multiLevelType w:val="hybridMultilevel"/>
    <w:tmpl w:val="58006B7E"/>
    <w:lvl w:ilvl="0" w:tplc="411C5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22556204">
    <w:abstractNumId w:val="10"/>
  </w:num>
  <w:num w:numId="2" w16cid:durableId="544222758">
    <w:abstractNumId w:val="5"/>
  </w:num>
  <w:num w:numId="3" w16cid:durableId="1991010362">
    <w:abstractNumId w:val="1"/>
  </w:num>
  <w:num w:numId="4" w16cid:durableId="484933140">
    <w:abstractNumId w:val="8"/>
  </w:num>
  <w:num w:numId="5" w16cid:durableId="1556236758">
    <w:abstractNumId w:val="0"/>
  </w:num>
  <w:num w:numId="6" w16cid:durableId="1404989142">
    <w:abstractNumId w:val="4"/>
  </w:num>
  <w:num w:numId="7" w16cid:durableId="77797199">
    <w:abstractNumId w:val="6"/>
  </w:num>
  <w:num w:numId="8" w16cid:durableId="2007896273">
    <w:abstractNumId w:val="3"/>
  </w:num>
  <w:num w:numId="9" w16cid:durableId="1814907890">
    <w:abstractNumId w:val="2"/>
  </w:num>
  <w:num w:numId="10" w16cid:durableId="1284652482">
    <w:abstractNumId w:val="9"/>
  </w:num>
  <w:num w:numId="11" w16cid:durableId="168069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44"/>
    <w:rsid w:val="00042405"/>
    <w:rsid w:val="00060E03"/>
    <w:rsid w:val="000A1F8C"/>
    <w:rsid w:val="000C2997"/>
    <w:rsid w:val="000F4694"/>
    <w:rsid w:val="00160D50"/>
    <w:rsid w:val="001621BD"/>
    <w:rsid w:val="0017757D"/>
    <w:rsid w:val="001876A4"/>
    <w:rsid w:val="001D2DC5"/>
    <w:rsid w:val="001D50EA"/>
    <w:rsid w:val="001F3F69"/>
    <w:rsid w:val="001F7074"/>
    <w:rsid w:val="00200E1E"/>
    <w:rsid w:val="00247CA6"/>
    <w:rsid w:val="00261C04"/>
    <w:rsid w:val="00280742"/>
    <w:rsid w:val="00285844"/>
    <w:rsid w:val="002A4E67"/>
    <w:rsid w:val="002B61B1"/>
    <w:rsid w:val="002D79F3"/>
    <w:rsid w:val="002F6300"/>
    <w:rsid w:val="00316EE7"/>
    <w:rsid w:val="00326379"/>
    <w:rsid w:val="00360127"/>
    <w:rsid w:val="0038360D"/>
    <w:rsid w:val="0039386C"/>
    <w:rsid w:val="003A236A"/>
    <w:rsid w:val="003A49B9"/>
    <w:rsid w:val="003B1193"/>
    <w:rsid w:val="003C21C4"/>
    <w:rsid w:val="003E2FBB"/>
    <w:rsid w:val="003E37F8"/>
    <w:rsid w:val="003E4810"/>
    <w:rsid w:val="0040258D"/>
    <w:rsid w:val="00407999"/>
    <w:rsid w:val="0041284C"/>
    <w:rsid w:val="00431F7C"/>
    <w:rsid w:val="00474975"/>
    <w:rsid w:val="00474F27"/>
    <w:rsid w:val="004946C5"/>
    <w:rsid w:val="004A7246"/>
    <w:rsid w:val="004C7EE1"/>
    <w:rsid w:val="004E3339"/>
    <w:rsid w:val="004E3AEF"/>
    <w:rsid w:val="004F356C"/>
    <w:rsid w:val="004F6A2A"/>
    <w:rsid w:val="005108E7"/>
    <w:rsid w:val="00527C3B"/>
    <w:rsid w:val="00535411"/>
    <w:rsid w:val="00543348"/>
    <w:rsid w:val="0055364F"/>
    <w:rsid w:val="005A32B7"/>
    <w:rsid w:val="005B1C41"/>
    <w:rsid w:val="005E160E"/>
    <w:rsid w:val="00604D4D"/>
    <w:rsid w:val="00605615"/>
    <w:rsid w:val="0061213F"/>
    <w:rsid w:val="00631D78"/>
    <w:rsid w:val="0063682F"/>
    <w:rsid w:val="00640841"/>
    <w:rsid w:val="0064374E"/>
    <w:rsid w:val="00644B31"/>
    <w:rsid w:val="00645C34"/>
    <w:rsid w:val="00656FD9"/>
    <w:rsid w:val="006C364C"/>
    <w:rsid w:val="006E49D7"/>
    <w:rsid w:val="006F1B04"/>
    <w:rsid w:val="006F62EC"/>
    <w:rsid w:val="00710B9C"/>
    <w:rsid w:val="0071473B"/>
    <w:rsid w:val="00715735"/>
    <w:rsid w:val="00721EFB"/>
    <w:rsid w:val="00752485"/>
    <w:rsid w:val="0076618D"/>
    <w:rsid w:val="007746A2"/>
    <w:rsid w:val="00777691"/>
    <w:rsid w:val="00790F2F"/>
    <w:rsid w:val="007A158F"/>
    <w:rsid w:val="007B4ED0"/>
    <w:rsid w:val="007C763A"/>
    <w:rsid w:val="008022A8"/>
    <w:rsid w:val="00805AAA"/>
    <w:rsid w:val="0082140D"/>
    <w:rsid w:val="0082396F"/>
    <w:rsid w:val="00874E05"/>
    <w:rsid w:val="008965BE"/>
    <w:rsid w:val="008B7B10"/>
    <w:rsid w:val="008E58AB"/>
    <w:rsid w:val="008F6144"/>
    <w:rsid w:val="00917423"/>
    <w:rsid w:val="00925370"/>
    <w:rsid w:val="00931B3B"/>
    <w:rsid w:val="009602FF"/>
    <w:rsid w:val="009721DF"/>
    <w:rsid w:val="009732D9"/>
    <w:rsid w:val="00984CBA"/>
    <w:rsid w:val="009851F9"/>
    <w:rsid w:val="00987A89"/>
    <w:rsid w:val="00990CBF"/>
    <w:rsid w:val="009A740C"/>
    <w:rsid w:val="009B7F72"/>
    <w:rsid w:val="009C1B30"/>
    <w:rsid w:val="00A35326"/>
    <w:rsid w:val="00A60FEF"/>
    <w:rsid w:val="00A62654"/>
    <w:rsid w:val="00A749AB"/>
    <w:rsid w:val="00A953A3"/>
    <w:rsid w:val="00AA3535"/>
    <w:rsid w:val="00AB1AE4"/>
    <w:rsid w:val="00AB614F"/>
    <w:rsid w:val="00AC26D1"/>
    <w:rsid w:val="00AE4B28"/>
    <w:rsid w:val="00B15972"/>
    <w:rsid w:val="00B5261E"/>
    <w:rsid w:val="00B54996"/>
    <w:rsid w:val="00B56A7C"/>
    <w:rsid w:val="00B77CA0"/>
    <w:rsid w:val="00B832EA"/>
    <w:rsid w:val="00B833C7"/>
    <w:rsid w:val="00BB1BDF"/>
    <w:rsid w:val="00BB2A86"/>
    <w:rsid w:val="00BB4C21"/>
    <w:rsid w:val="00BC0C1C"/>
    <w:rsid w:val="00BC70B2"/>
    <w:rsid w:val="00BD5452"/>
    <w:rsid w:val="00BD791C"/>
    <w:rsid w:val="00C13F39"/>
    <w:rsid w:val="00C33824"/>
    <w:rsid w:val="00C51E4E"/>
    <w:rsid w:val="00C6458A"/>
    <w:rsid w:val="00C755AD"/>
    <w:rsid w:val="00C75D4D"/>
    <w:rsid w:val="00C80963"/>
    <w:rsid w:val="00C83015"/>
    <w:rsid w:val="00C874DC"/>
    <w:rsid w:val="00C939C0"/>
    <w:rsid w:val="00CA3113"/>
    <w:rsid w:val="00CF6B77"/>
    <w:rsid w:val="00D05275"/>
    <w:rsid w:val="00D05A02"/>
    <w:rsid w:val="00D36D6D"/>
    <w:rsid w:val="00D46348"/>
    <w:rsid w:val="00D63148"/>
    <w:rsid w:val="00D67AC6"/>
    <w:rsid w:val="00D71C0E"/>
    <w:rsid w:val="00D91954"/>
    <w:rsid w:val="00D94CDF"/>
    <w:rsid w:val="00DA21B8"/>
    <w:rsid w:val="00DA5A01"/>
    <w:rsid w:val="00DB3575"/>
    <w:rsid w:val="00DE2CDF"/>
    <w:rsid w:val="00E02091"/>
    <w:rsid w:val="00E241CE"/>
    <w:rsid w:val="00E556D2"/>
    <w:rsid w:val="00E56921"/>
    <w:rsid w:val="00E74724"/>
    <w:rsid w:val="00E76DFF"/>
    <w:rsid w:val="00E9316B"/>
    <w:rsid w:val="00E969D4"/>
    <w:rsid w:val="00EA7E3A"/>
    <w:rsid w:val="00EB5A02"/>
    <w:rsid w:val="00ED53AA"/>
    <w:rsid w:val="00EF2EE6"/>
    <w:rsid w:val="00EF324E"/>
    <w:rsid w:val="00EF4A00"/>
    <w:rsid w:val="00F06B0E"/>
    <w:rsid w:val="00F11FD1"/>
    <w:rsid w:val="00F177CF"/>
    <w:rsid w:val="00F3495B"/>
    <w:rsid w:val="00F61074"/>
    <w:rsid w:val="00F6259A"/>
    <w:rsid w:val="00F70B6B"/>
    <w:rsid w:val="00F745ED"/>
    <w:rsid w:val="00F74F8F"/>
    <w:rsid w:val="00F759CC"/>
    <w:rsid w:val="00F852A7"/>
    <w:rsid w:val="00FB03AC"/>
    <w:rsid w:val="00FC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BB7C"/>
  <w15:docId w15:val="{3949B3C1-4628-4E45-8756-98A5787A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0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0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D1FE63D315E3616EA61EAEBC9FA7797DC5FE87178734D1F7146F10D3B6125199D8D1E9E868ED1B0D83C5A1EFFACB77C7A82DB761ET2E" TargetMode="External"/><Relationship Id="rId13" Type="http://schemas.openxmlformats.org/officeDocument/2006/relationships/hyperlink" Target="consultantplus://offline/ref=7223F001942B74DB78FCB4DA9BF22DF11986105A013FA8BF106A790F5D641300332D2067190D86BAA9C8D89C7E12B3BD7B7D9438DF65EF45E8B1FE33XCxF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3F001942B74DB78FCAAD78D9E7AFE1B8D48560039A5E84C3A7F5802341555736D2632584F8CB0FD989ACD7419E3F23F2A873ADB79XExDL" TargetMode="External"/><Relationship Id="rId17" Type="http://schemas.openxmlformats.org/officeDocument/2006/relationships/hyperlink" Target="consultantplus://offline/ref=002F0D143B72741238DF0A9AB29F3336051795747C2B9B817B22F4E1A6F84C71AD519608227B5C76F1BF1E8AF0F3A087D5066C8DAD696FF0EAP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DFE49A365F1011F550755CDFDF125A7C72573E230F41E73F0E4E2A88F49A694C19C61988447142A52C8E8778C86D5A9C0066517FY1g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00A10B6BA09937B1BDD48D4815FC50139F70BC35F48D599B44162B3ECFE9EB9324A3ECCF32C0D4B8200A780F8635A6CFE01FAA17B240EG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D1FE63D315E3616EA61EAEBC9FA7797DC5FE87178734D1F7146F10D3B6125199D8D1E9E868ED1B0D83C5A1EFFACB77C7A82DB761ET2E" TargetMode="External"/><Relationship Id="rId10" Type="http://schemas.openxmlformats.org/officeDocument/2006/relationships/hyperlink" Target="consultantplus://offline/ref=2CD00A10B6BA09937B1BDD48D4815FC50139F70BC35F48D599B44162B3ECFE9EB9324A3ECCF32C0440D353EBD6FE350936AB0AE6A16526ECF681A0B906G2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FE49A365F1011F550755CDFDF125A7C72573E230F41E73F0E4E2A88F49A694C19C61988447142A52C8E8778C86D5A9C0066517FY1g0L" TargetMode="External"/><Relationship Id="rId14" Type="http://schemas.openxmlformats.org/officeDocument/2006/relationships/hyperlink" Target="consultantplus://offline/ref=7223F001942B74DB78FCAAD78D9E7AFE1C8547510B3CA5E84C3A7F5802341555736D26325A498DBCACC28AC93D4CEAEC3B36993AC579EF45XF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5F5-A920-459D-AC05-275465D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Покатова В.А.</cp:lastModifiedBy>
  <cp:revision>23</cp:revision>
  <cp:lastPrinted>2022-07-25T10:04:00Z</cp:lastPrinted>
  <dcterms:created xsi:type="dcterms:W3CDTF">2022-02-09T08:04:00Z</dcterms:created>
  <dcterms:modified xsi:type="dcterms:W3CDTF">2022-07-25T10:58:00Z</dcterms:modified>
</cp:coreProperties>
</file>